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A6D3D" w:rsidR="003A6D3D" w:rsidP="003A6D3D" w:rsidRDefault="003A6D3D" w14:paraId="0A67FB3B" w14:textId="5D7CB30B">
      <w:pPr>
        <w:pStyle w:val="paragraph"/>
        <w:spacing w:before="0" w:beforeAutospacing="0" w:after="0" w:afterAutospacing="0"/>
        <w:textAlignment w:val="baseline"/>
        <w:rPr>
          <w:rStyle w:val="eop"/>
          <w:rFonts w:ascii="Century Gothic" w:hAnsi="Century Gothic" w:cs="Calibri Light" w:eastAsiaTheme="majorEastAsia"/>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w:t>
      </w:r>
      <w:r w:rsidR="00CA5AAE">
        <w:rPr>
          <w:rStyle w:val="normaltextrun"/>
          <w:rFonts w:ascii="Century Gothic" w:hAnsi="Century Gothic" w:cs="Calibri Light"/>
          <w:b/>
          <w:bCs/>
          <w:sz w:val="32"/>
          <w:szCs w:val="32"/>
        </w:rPr>
        <w:t>6</w:t>
      </w:r>
      <w:r w:rsidRPr="003A6D3D">
        <w:rPr>
          <w:rStyle w:val="normaltextrun"/>
          <w:rFonts w:ascii="Century Gothic" w:hAnsi="Century Gothic" w:cs="Calibri Light"/>
          <w:b/>
          <w:bCs/>
          <w:sz w:val="32"/>
          <w:szCs w:val="32"/>
        </w:rPr>
        <w:t> </w:t>
      </w:r>
      <w:r w:rsidRPr="003A6D3D">
        <w:rPr>
          <w:rStyle w:val="eop"/>
          <w:rFonts w:ascii="Century Gothic" w:hAnsi="Century Gothic" w:cs="Calibri Light" w:eastAsiaTheme="majorEastAsia"/>
          <w:sz w:val="32"/>
          <w:szCs w:val="32"/>
        </w:rPr>
        <w:t> </w:t>
      </w:r>
    </w:p>
    <w:p w:rsidRPr="003A6D3D" w:rsidR="003A6D3D" w:rsidP="003A6D3D" w:rsidRDefault="003A6D3D" w14:paraId="1267DC8E" w14:textId="77777777">
      <w:pPr>
        <w:pStyle w:val="paragraph"/>
        <w:spacing w:before="0" w:beforeAutospacing="0" w:after="0" w:afterAutospacing="0"/>
        <w:textAlignment w:val="baseline"/>
        <w:rPr>
          <w:rFonts w:ascii="Century Gothic" w:hAnsi="Century Gothic" w:cs="Segoe UI"/>
          <w:color w:val="879399" w:themeColor="accent4"/>
          <w:sz w:val="18"/>
          <w:szCs w:val="18"/>
        </w:rPr>
      </w:pPr>
    </w:p>
    <w:p w:rsidRPr="003A6D3D" w:rsidR="003A6D3D" w:rsidP="003A6D3D" w:rsidRDefault="003A6D3D" w14:paraId="521DBA0F" w14:textId="77777777">
      <w:pPr>
        <w:pStyle w:val="paragraph"/>
        <w:spacing w:before="0" w:beforeAutospacing="0" w:after="0" w:afterAutospacing="0"/>
        <w:textAlignment w:val="baseline"/>
        <w:rPr>
          <w:rStyle w:val="eop"/>
          <w:rFonts w:ascii="Century Gothic" w:hAnsi="Century Gothic" w:cs="Calibri Light" w:eastAsiaTheme="majorEastAsia"/>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hAnsi="Century Gothic" w:cs="Calibri Light" w:eastAsiaTheme="majorEastAsia"/>
          <w:color w:val="879399" w:themeColor="accent4"/>
          <w:sz w:val="22"/>
          <w:szCs w:val="21"/>
        </w:rPr>
        <w:t> </w:t>
      </w:r>
    </w:p>
    <w:p w:rsidRPr="003A6D3D" w:rsidR="003A6D3D" w:rsidP="003A6D3D" w:rsidRDefault="003A6D3D" w14:paraId="3E091114" w14:textId="77777777">
      <w:pPr>
        <w:pStyle w:val="paragraph"/>
        <w:spacing w:before="0" w:beforeAutospacing="0" w:after="0" w:afterAutospacing="0"/>
        <w:textAlignment w:val="baseline"/>
        <w:rPr>
          <w:rFonts w:ascii="Century Gothic" w:hAnsi="Century Gothic" w:cs="Segoe UI"/>
          <w:color w:val="879399" w:themeColor="accent4"/>
          <w:sz w:val="15"/>
          <w:szCs w:val="15"/>
        </w:rPr>
      </w:pPr>
    </w:p>
    <w:p w:rsidRPr="003A6D3D" w:rsidR="003A6D3D" w:rsidP="003A6D3D" w:rsidRDefault="003A6D3D" w14:paraId="5977B10E" w14:textId="2CF49DDE">
      <w:pPr>
        <w:pStyle w:val="paragraph"/>
        <w:spacing w:before="0" w:beforeAutospacing="0" w:after="0" w:afterAutospacing="0"/>
        <w:textAlignment w:val="baseline"/>
        <w:rPr>
          <w:rStyle w:val="eop"/>
          <w:rFonts w:ascii="Century Gothic" w:hAnsi="Century Gothic" w:cs="Calibri Light" w:eastAsiaTheme="majorEastAsia"/>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hAnsi="Century Gothic" w:cs="Calibri Light" w:eastAsiaTheme="majorEastAsia"/>
          <w:color w:val="879399" w:themeColor="accent4"/>
          <w:sz w:val="22"/>
          <w:szCs w:val="21"/>
        </w:rPr>
        <w:t> </w:t>
      </w:r>
    </w:p>
    <w:p w:rsidR="003A6D3D" w:rsidP="003A6D3D" w:rsidRDefault="003A6D3D" w14:paraId="0AD2A76C" w14:textId="77777777">
      <w:pPr>
        <w:pStyle w:val="paragraph"/>
        <w:pBdr>
          <w:bottom w:val="single" w:color="auto" w:sz="6" w:space="1"/>
        </w:pBdr>
        <w:spacing w:before="0" w:beforeAutospacing="0" w:after="0" w:afterAutospacing="0"/>
        <w:textAlignment w:val="baseline"/>
        <w:rPr>
          <w:rStyle w:val="eop"/>
          <w:rFonts w:ascii="Century Gothic" w:hAnsi="Century Gothic" w:cs="Calibri Light" w:eastAsiaTheme="majorEastAsia"/>
          <w:sz w:val="22"/>
          <w:szCs w:val="21"/>
        </w:rPr>
      </w:pPr>
    </w:p>
    <w:p w:rsidRPr="003A6D3D" w:rsidR="003A6D3D" w:rsidP="003A6D3D" w:rsidRDefault="003A6D3D" w14:paraId="14F23F91" w14:textId="77777777">
      <w:pPr>
        <w:pStyle w:val="paragraph"/>
        <w:spacing w:before="0" w:beforeAutospacing="0" w:after="0" w:afterAutospacing="0"/>
        <w:textAlignment w:val="baseline"/>
        <w:rPr>
          <w:rFonts w:ascii="Century Gothic" w:hAnsi="Century Gothic" w:cs="Segoe UI"/>
          <w:color w:val="2F5496"/>
          <w:sz w:val="15"/>
          <w:szCs w:val="15"/>
        </w:rPr>
      </w:pPr>
    </w:p>
    <w:p w:rsidRPr="003A6D3D" w:rsidR="003A6D3D" w:rsidP="003A6D3D" w:rsidRDefault="003A6D3D" w14:paraId="5FD05D98" w14:textId="3695403B">
      <w:pPr>
        <w:pStyle w:val="paragraph"/>
        <w:spacing w:before="0" w:beforeAutospacing="0" w:after="0" w:afterAutospacing="0"/>
        <w:textAlignment w:val="baseline"/>
        <w:rPr>
          <w:rFonts w:ascii="Century Gothic" w:hAnsi="Century Gothic" w:cs="Segoe UI"/>
          <w:sz w:val="18"/>
          <w:szCs w:val="18"/>
        </w:rPr>
      </w:pPr>
    </w:p>
    <w:p w:rsidRPr="003A6D3D" w:rsidR="003A6D3D" w:rsidP="003A6D3D" w:rsidRDefault="003A6D3D" w14:paraId="57A3858E" w14:textId="2BA29B47">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w:t>
      </w:r>
      <w:r w:rsidR="003B6B85">
        <w:rPr>
          <w:rStyle w:val="normaltextrun"/>
          <w:rFonts w:ascii="Century Gothic" w:hAnsi="Century Gothic" w:cs="Calibri"/>
          <w:b/>
          <w:bCs/>
          <w:color w:val="FF0000"/>
          <w:sz w:val="22"/>
          <w:szCs w:val="22"/>
        </w:rPr>
        <w:t>3</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w:t>
      </w:r>
      <w:r w:rsidR="003B6B85">
        <w:rPr>
          <w:rStyle w:val="normaltextrun"/>
          <w:rFonts w:ascii="Century Gothic" w:hAnsi="Century Gothic" w:cs="Calibri"/>
          <w:b/>
          <w:bCs/>
          <w:color w:val="FF0000"/>
          <w:sz w:val="22"/>
          <w:szCs w:val="22"/>
        </w:rPr>
        <w:t>6</w:t>
      </w:r>
      <w:r w:rsidRPr="003A6D3D">
        <w:rPr>
          <w:rStyle w:val="eop"/>
          <w:rFonts w:ascii="Century Gothic" w:hAnsi="Century Gothic" w:cs="Calibri" w:eastAsiaTheme="majorEastAsia"/>
          <w:color w:val="FF0000"/>
          <w:szCs w:val="22"/>
        </w:rPr>
        <w:t> </w:t>
      </w:r>
    </w:p>
    <w:p w:rsidRPr="003A6D3D" w:rsidR="003A6D3D" w:rsidP="003A6D3D" w:rsidRDefault="003A6D3D" w14:paraId="374783A9"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normaltextrun"/>
          <w:rFonts w:cs="Calibri" w:asciiTheme="minorHAnsi" w:hAnsiTheme="minorHAnsi"/>
          <w:sz w:val="20"/>
          <w:szCs w:val="20"/>
          <w:shd w:val="clear" w:color="auto" w:fill="FFFF00"/>
        </w:rPr>
        <w:t>[Contact Name] </w:t>
      </w:r>
      <w:r w:rsidRPr="003A6D3D">
        <w:rPr>
          <w:rStyle w:val="eop"/>
          <w:rFonts w:cs="Calibri" w:asciiTheme="minorHAnsi" w:hAnsiTheme="minorHAnsi" w:eastAsiaTheme="majorEastAsia"/>
          <w:sz w:val="20"/>
          <w:szCs w:val="20"/>
        </w:rPr>
        <w:t> </w:t>
      </w:r>
    </w:p>
    <w:p w:rsidRPr="003A6D3D" w:rsidR="003A6D3D" w:rsidP="003A6D3D" w:rsidRDefault="003A6D3D" w14:paraId="4D92B386"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normaltextrun"/>
          <w:rFonts w:cs="Calibri" w:asciiTheme="minorHAnsi" w:hAnsiTheme="minorHAnsi"/>
          <w:sz w:val="20"/>
          <w:szCs w:val="20"/>
          <w:shd w:val="clear" w:color="auto" w:fill="FFFF00"/>
        </w:rPr>
        <w:t>[Organisation Name]</w:t>
      </w:r>
      <w:r w:rsidRPr="003A6D3D">
        <w:rPr>
          <w:rStyle w:val="eop"/>
          <w:rFonts w:cs="Calibri" w:asciiTheme="minorHAnsi" w:hAnsiTheme="minorHAnsi" w:eastAsiaTheme="majorEastAsia"/>
          <w:sz w:val="20"/>
          <w:szCs w:val="20"/>
        </w:rPr>
        <w:t> </w:t>
      </w:r>
    </w:p>
    <w:p w:rsidRPr="003A6D3D" w:rsidR="003A6D3D" w:rsidP="003A6D3D" w:rsidRDefault="003A6D3D" w14:paraId="0FFE0050"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normaltextrun"/>
          <w:rFonts w:cs="Calibri" w:asciiTheme="minorHAnsi" w:hAnsiTheme="minorHAnsi"/>
          <w:sz w:val="20"/>
          <w:szCs w:val="20"/>
          <w:shd w:val="clear" w:color="auto" w:fill="FFFF00"/>
        </w:rPr>
        <w:t>[Phone Number]</w:t>
      </w:r>
      <w:r w:rsidRPr="003A6D3D">
        <w:rPr>
          <w:rStyle w:val="eop"/>
          <w:rFonts w:cs="Calibri" w:asciiTheme="minorHAnsi" w:hAnsiTheme="minorHAnsi" w:eastAsiaTheme="majorEastAsia"/>
          <w:sz w:val="20"/>
          <w:szCs w:val="20"/>
        </w:rPr>
        <w:t> </w:t>
      </w:r>
    </w:p>
    <w:p w:rsidRPr="003A6D3D" w:rsidR="003A6D3D" w:rsidP="003A6D3D" w:rsidRDefault="003A6D3D" w14:paraId="1E5EAE5E" w14:textId="77777777">
      <w:pPr>
        <w:pStyle w:val="paragraph"/>
        <w:spacing w:before="0" w:beforeAutospacing="0" w:after="0" w:afterAutospacing="0" w:line="276" w:lineRule="auto"/>
        <w:textAlignment w:val="baseline"/>
        <w:rPr>
          <w:rStyle w:val="eop"/>
          <w:rFonts w:cs="Calibri" w:asciiTheme="minorHAnsi" w:hAnsiTheme="minorHAnsi" w:eastAsiaTheme="majorEastAsia"/>
          <w:sz w:val="20"/>
          <w:szCs w:val="20"/>
        </w:rPr>
      </w:pPr>
      <w:r w:rsidRPr="003A6D3D">
        <w:rPr>
          <w:rStyle w:val="normaltextrun"/>
          <w:rFonts w:cs="Calibri" w:asciiTheme="minorHAnsi" w:hAnsiTheme="minorHAnsi"/>
          <w:sz w:val="20"/>
          <w:szCs w:val="20"/>
          <w:shd w:val="clear" w:color="auto" w:fill="FFFF00"/>
        </w:rPr>
        <w:t>[Email]</w:t>
      </w:r>
      <w:r w:rsidRPr="003A6D3D">
        <w:rPr>
          <w:rStyle w:val="eop"/>
          <w:rFonts w:cs="Calibri" w:asciiTheme="minorHAnsi" w:hAnsiTheme="minorHAnsi" w:eastAsiaTheme="majorEastAsia"/>
          <w:sz w:val="20"/>
          <w:szCs w:val="20"/>
        </w:rPr>
        <w:t> </w:t>
      </w:r>
    </w:p>
    <w:p w:rsidRPr="003A6D3D" w:rsidR="003A6D3D" w:rsidP="003A6D3D" w:rsidRDefault="003A6D3D" w14:paraId="4EDF7DE8" w14:textId="77777777">
      <w:pPr>
        <w:pStyle w:val="paragraph"/>
        <w:spacing w:before="0" w:beforeAutospacing="0" w:after="0" w:afterAutospacing="0" w:line="276" w:lineRule="auto"/>
        <w:textAlignment w:val="baseline"/>
        <w:rPr>
          <w:rFonts w:cs="Segoe UI" w:asciiTheme="minorHAnsi" w:hAnsiTheme="minorHAnsi"/>
          <w:sz w:val="20"/>
          <w:szCs w:val="20"/>
        </w:rPr>
      </w:pPr>
    </w:p>
    <w:p w:rsidRPr="003A6D3D" w:rsidR="003A6D3D" w:rsidP="003A6D3D" w:rsidRDefault="003A6D3D" w14:paraId="3154138E" w14:textId="77777777">
      <w:pPr>
        <w:pStyle w:val="paragraph"/>
        <w:spacing w:before="0" w:beforeAutospacing="0" w:after="0" w:afterAutospacing="0" w:line="276" w:lineRule="auto"/>
        <w:textAlignment w:val="baseline"/>
        <w:rPr>
          <w:rFonts w:cs="Segoe UI" w:asciiTheme="minorHAnsi" w:hAnsiTheme="minorHAnsi"/>
          <w:b/>
          <w:bCs/>
          <w:color w:val="2F5496"/>
          <w:sz w:val="28"/>
          <w:szCs w:val="28"/>
        </w:rPr>
      </w:pPr>
      <w:r w:rsidRPr="003A6D3D">
        <w:rPr>
          <w:rStyle w:val="normaltextrun"/>
          <w:rFonts w:cs="Calibri" w:asciiTheme="minorHAnsi" w:hAnsiTheme="minorHAnsi"/>
          <w:b/>
          <w:bCs/>
          <w:sz w:val="28"/>
          <w:szCs w:val="28"/>
          <w:shd w:val="clear" w:color="auto" w:fill="FFFF00"/>
        </w:rPr>
        <w:t>[organisation’s name]</w:t>
      </w:r>
      <w:r w:rsidRPr="003A6D3D">
        <w:rPr>
          <w:rStyle w:val="normaltextrun"/>
          <w:rFonts w:cs="Calibri" w:asciiTheme="minorHAnsi" w:hAnsiTheme="minorHAnsi"/>
          <w:b/>
          <w:bCs/>
          <w:sz w:val="28"/>
          <w:szCs w:val="28"/>
        </w:rPr>
        <w:t xml:space="preserve"> Awarded UK’s Best Workplaces™ Recognition!</w:t>
      </w:r>
      <w:r w:rsidRPr="003A6D3D">
        <w:rPr>
          <w:rStyle w:val="eop"/>
          <w:rFonts w:cs="Calibri" w:asciiTheme="minorHAnsi" w:hAnsiTheme="minorHAnsi" w:eastAsiaTheme="majorEastAsia"/>
          <w:b/>
          <w:bCs/>
          <w:sz w:val="28"/>
          <w:szCs w:val="28"/>
        </w:rPr>
        <w:t> </w:t>
      </w:r>
    </w:p>
    <w:p w:rsidRPr="003A6D3D" w:rsidR="003A6D3D" w:rsidP="003A6D3D" w:rsidRDefault="003A6D3D" w14:paraId="017F0C66"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eop"/>
          <w:rFonts w:cs="Calibri" w:asciiTheme="minorHAnsi" w:hAnsiTheme="minorHAnsi" w:eastAsiaTheme="majorEastAsia"/>
          <w:sz w:val="20"/>
          <w:szCs w:val="20"/>
        </w:rPr>
        <w:t> </w:t>
      </w:r>
    </w:p>
    <w:p w:rsidRPr="001850C8" w:rsidR="003A6D3D" w:rsidP="00787C40" w:rsidRDefault="003A6D3D" w14:paraId="0AB18FAA" w14:textId="0DD4F611">
      <w:pPr>
        <w:rPr>
          <w:sz w:val="20"/>
          <w:szCs w:val="20"/>
        </w:rPr>
      </w:pPr>
      <w:r w:rsidRPr="001850C8">
        <w:rPr>
          <w:b/>
          <w:bCs/>
          <w:sz w:val="20"/>
          <w:szCs w:val="20"/>
          <w:highlight w:val="yellow"/>
        </w:rPr>
        <w:t>[City], [Date] – [organisation’s name]</w:t>
      </w:r>
      <w:r w:rsidRPr="001850C8">
        <w:rPr>
          <w:sz w:val="20"/>
          <w:szCs w:val="20"/>
        </w:rPr>
        <w:t xml:space="preserve"> has officially been named as one of the UK’s Best Workplaces™ 202</w:t>
      </w:r>
      <w:r w:rsidR="00FE0AD0">
        <w:rPr>
          <w:sz w:val="20"/>
          <w:szCs w:val="20"/>
        </w:rPr>
        <w:t>6</w:t>
      </w:r>
      <w:r w:rsidRPr="001850C8">
        <w:rPr>
          <w:sz w:val="20"/>
          <w:szCs w:val="20"/>
        </w:rPr>
        <w:t xml:space="preserve"> by </w:t>
      </w:r>
      <w:hyperlink w:tgtFrame="_blank" w:history="1" r:id="rId11">
        <w:r w:rsidRPr="001850C8">
          <w:rPr>
            <w:rStyle w:val="Hyperlink"/>
            <w:sz w:val="20"/>
            <w:szCs w:val="20"/>
          </w:rPr>
          <w:t>Great Place To Work®,</w:t>
        </w:r>
      </w:hyperlink>
      <w:r w:rsidRPr="001850C8">
        <w:rPr>
          <w:sz w:val="20"/>
          <w:szCs w:val="20"/>
        </w:rPr>
        <w:t xml:space="preserve"> the global authority on workplace culture. </w:t>
      </w:r>
    </w:p>
    <w:p w:rsidRPr="001850C8" w:rsidR="003A6D3D" w:rsidP="003A6D3D" w:rsidRDefault="003A6D3D" w14:paraId="58E133F9" w14:textId="70D5F3F1">
      <w:pPr>
        <w:rPr>
          <w:sz w:val="20"/>
          <w:szCs w:val="20"/>
        </w:rPr>
      </w:pPr>
      <w:r w:rsidRPr="763692DC" w:rsidR="003A6D3D">
        <w:rPr>
          <w:sz w:val="20"/>
          <w:szCs w:val="20"/>
        </w:rPr>
        <w:t>Officially announced last night at the prestigious Best Workplaces Awards held at London’s Grosvenor House</w:t>
      </w:r>
      <w:r w:rsidRPr="763692DC" w:rsidR="003A6D3D">
        <w:rPr>
          <w:sz w:val="20"/>
          <w:szCs w:val="20"/>
        </w:rPr>
        <w:t xml:space="preserve">, the company ranked </w:t>
      </w:r>
      <w:r w:rsidRPr="763692DC" w:rsidR="003A6D3D">
        <w:rPr>
          <w:sz w:val="20"/>
          <w:szCs w:val="20"/>
          <w:highlight w:val="yellow"/>
        </w:rPr>
        <w:t>[number]</w:t>
      </w:r>
      <w:r w:rsidRPr="763692DC" w:rsidR="003A6D3D">
        <w:rPr>
          <w:sz w:val="20"/>
          <w:szCs w:val="20"/>
        </w:rPr>
        <w:t xml:space="preserve"> in the </w:t>
      </w:r>
      <w:r w:rsidRPr="763692DC" w:rsidR="003A6D3D">
        <w:rPr>
          <w:sz w:val="20"/>
          <w:szCs w:val="20"/>
          <w:highlight w:val="yellow"/>
        </w:rPr>
        <w:t>[size]</w:t>
      </w:r>
      <w:r w:rsidRPr="763692DC" w:rsidR="003A6D3D">
        <w:rPr>
          <w:sz w:val="20"/>
          <w:szCs w:val="20"/>
        </w:rPr>
        <w:t xml:space="preserve"> category. </w:t>
      </w:r>
      <w:r w:rsidRPr="763692DC" w:rsidR="003A6D3D">
        <w:rPr>
          <w:sz w:val="20"/>
          <w:szCs w:val="20"/>
          <w:highlight w:val="yellow"/>
        </w:rPr>
        <w:t xml:space="preserve">[If your </w:t>
      </w:r>
      <w:r w:rsidRPr="763692DC" w:rsidR="003A6D3D">
        <w:rPr>
          <w:sz w:val="20"/>
          <w:szCs w:val="20"/>
          <w:highlight w:val="yellow"/>
        </w:rPr>
        <w:t>organisation</w:t>
      </w:r>
      <w:r w:rsidRPr="763692DC" w:rsidR="003A6D3D">
        <w:rPr>
          <w:sz w:val="20"/>
          <w:szCs w:val="20"/>
          <w:highlight w:val="yellow"/>
        </w:rPr>
        <w:t xml:space="preserve"> was </w:t>
      </w:r>
      <w:r w:rsidRPr="763692DC" w:rsidR="003A6D3D">
        <w:rPr>
          <w:sz w:val="20"/>
          <w:szCs w:val="20"/>
          <w:highlight w:val="yellow"/>
        </w:rPr>
        <w:t>recognised</w:t>
      </w:r>
      <w:r w:rsidRPr="763692DC" w:rsidR="003A6D3D">
        <w:rPr>
          <w:sz w:val="20"/>
          <w:szCs w:val="20"/>
          <w:highlight w:val="yellow"/>
        </w:rPr>
        <w:t xml:space="preserve"> in the ranking in previous years, you can include that this is the xx time you have been </w:t>
      </w:r>
      <w:r w:rsidRPr="763692DC" w:rsidR="003A6D3D">
        <w:rPr>
          <w:sz w:val="20"/>
          <w:szCs w:val="20"/>
          <w:highlight w:val="yellow"/>
        </w:rPr>
        <w:t>recognised</w:t>
      </w:r>
      <w:r w:rsidRPr="763692DC" w:rsidR="003A6D3D">
        <w:rPr>
          <w:sz w:val="20"/>
          <w:szCs w:val="20"/>
          <w:highlight w:val="yellow"/>
        </w:rPr>
        <w:t>].</w:t>
      </w:r>
      <w:r w:rsidRPr="763692DC" w:rsidR="003A6D3D">
        <w:rPr>
          <w:sz w:val="20"/>
          <w:szCs w:val="20"/>
        </w:rPr>
        <w:t> </w:t>
      </w:r>
    </w:p>
    <w:p w:rsidRPr="001850C8" w:rsidR="003A6D3D" w:rsidP="003A6D3D" w:rsidRDefault="003A6D3D" w14:paraId="5293C666" w14:textId="268B3806">
      <w:pPr>
        <w:rPr>
          <w:sz w:val="20"/>
          <w:szCs w:val="20"/>
          <w:highlight w:val="yellow"/>
        </w:rPr>
      </w:pPr>
      <w:r w:rsidRPr="096B9861">
        <w:rPr>
          <w:sz w:val="20"/>
          <w:szCs w:val="20"/>
          <w:highlight w:val="yellow"/>
        </w:rPr>
        <w:t xml:space="preserve">[Insert a particular policy or practice which employees highlighted as a reason they love working for your company and the benefits </w:t>
      </w:r>
      <w:r w:rsidRPr="096B9861" w:rsidR="1228974D">
        <w:rPr>
          <w:sz w:val="20"/>
          <w:szCs w:val="20"/>
          <w:highlight w:val="yellow"/>
        </w:rPr>
        <w:t>it</w:t>
      </w:r>
      <w:r w:rsidRPr="096B9861">
        <w:rPr>
          <w:sz w:val="20"/>
          <w:szCs w:val="20"/>
          <w:highlight w:val="yellow"/>
        </w:rPr>
        <w:t xml:space="preserve"> brought] </w:t>
      </w:r>
    </w:p>
    <w:p w:rsidRPr="001850C8" w:rsidR="003A6D3D" w:rsidP="003A6D3D" w:rsidRDefault="003A6D3D" w14:paraId="0A2F09DB" w14:textId="77777777">
      <w:pPr>
        <w:rPr>
          <w:sz w:val="20"/>
          <w:szCs w:val="20"/>
          <w:highlight w:val="yellow"/>
        </w:rPr>
      </w:pPr>
      <w:r w:rsidRPr="001850C8">
        <w:rPr>
          <w:sz w:val="20"/>
          <w:szCs w:val="20"/>
          <w:highlight w:val="yellow"/>
        </w:rPr>
        <w:t xml:space="preserve">[Include relevant statistical data/employee testimonials on why the </w:t>
      </w:r>
      <w:proofErr w:type="spellStart"/>
      <w:r w:rsidRPr="001850C8">
        <w:rPr>
          <w:sz w:val="20"/>
          <w:szCs w:val="20"/>
          <w:highlight w:val="yellow"/>
        </w:rPr>
        <w:t>organisation</w:t>
      </w:r>
      <w:proofErr w:type="spellEnd"/>
      <w:r w:rsidRPr="001850C8">
        <w:rPr>
          <w:sz w:val="20"/>
          <w:szCs w:val="20"/>
          <w:highlight w:val="yellow"/>
        </w:rPr>
        <w:t xml:space="preserve"> is such an outstanding place to work].  </w:t>
      </w:r>
    </w:p>
    <w:p w:rsidRPr="001850C8" w:rsidR="003A6D3D" w:rsidP="003A6D3D" w:rsidRDefault="003A6D3D" w14:paraId="3B15B322" w14:textId="0461B3FB">
      <w:pPr>
        <w:rPr>
          <w:sz w:val="20"/>
          <w:szCs w:val="20"/>
        </w:rPr>
      </w:pPr>
      <w:r w:rsidRPr="001850C8">
        <w:rPr>
          <w:sz w:val="20"/>
          <w:szCs w:val="20"/>
          <w:highlight w:val="yellow"/>
        </w:rPr>
        <w:t xml:space="preserve">[Include a quote here from your CEO/HRD on why the </w:t>
      </w:r>
      <w:proofErr w:type="spellStart"/>
      <w:r w:rsidRPr="001850C8">
        <w:rPr>
          <w:sz w:val="20"/>
          <w:szCs w:val="20"/>
          <w:highlight w:val="yellow"/>
        </w:rPr>
        <w:t>organisation</w:t>
      </w:r>
      <w:proofErr w:type="spellEnd"/>
      <w:r w:rsidRPr="001850C8">
        <w:rPr>
          <w:sz w:val="20"/>
          <w:szCs w:val="20"/>
          <w:highlight w:val="yellow"/>
        </w:rPr>
        <w:t xml:space="preserve"> is an outstanding place to work.]</w:t>
      </w:r>
      <w:r w:rsidRPr="001850C8">
        <w:rPr>
          <w:sz w:val="20"/>
          <w:szCs w:val="20"/>
        </w:rPr>
        <w:t>  </w:t>
      </w:r>
    </w:p>
    <w:p w:rsidRPr="00CD386A" w:rsidR="00CD386A" w:rsidP="00CD386A" w:rsidRDefault="00CD386A" w14:paraId="716E150C" w14:textId="7C14B36D">
      <w:pPr>
        <w:rPr>
          <w:sz w:val="20"/>
          <w:szCs w:val="20"/>
          <w:lang w:val="en-GB"/>
        </w:rPr>
      </w:pPr>
      <w:r w:rsidRPr="00CD386A">
        <w:rPr>
          <w:sz w:val="20"/>
          <w:szCs w:val="20"/>
          <w:lang w:val="en-GB"/>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rsidRPr="00CD386A" w:rsidR="00CD386A" w:rsidP="00CD386A" w:rsidRDefault="00CD386A" w14:paraId="272A6BB1" w14:textId="5296AA24">
      <w:pPr>
        <w:rPr>
          <w:sz w:val="20"/>
          <w:szCs w:val="20"/>
          <w:lang w:val="en-GB"/>
        </w:rPr>
      </w:pPr>
      <w:r w:rsidRPr="763692DC" w:rsidR="00CD386A">
        <w:rPr>
          <w:sz w:val="20"/>
          <w:szCs w:val="20"/>
          <w:lang w:val="en-GB"/>
        </w:rPr>
        <w:t xml:space="preserve">“Year after year, </w:t>
      </w:r>
      <w:r w:rsidRPr="763692DC" w:rsidR="00CD386A">
        <w:rPr>
          <w:sz w:val="20"/>
          <w:szCs w:val="20"/>
          <w:lang w:val="en-GB"/>
        </w:rPr>
        <w:t>it's</w:t>
      </w:r>
      <w:r w:rsidRPr="763692DC" w:rsidR="00CD386A">
        <w:rPr>
          <w:sz w:val="20"/>
          <w:szCs w:val="20"/>
          <w:lang w:val="en-GB"/>
        </w:rPr>
        <w:t xml:space="preserve"> truly inspiring to </w:t>
      </w:r>
      <w:r w:rsidRPr="763692DC" w:rsidR="00CD386A">
        <w:rPr>
          <w:sz w:val="20"/>
          <w:szCs w:val="20"/>
          <w:lang w:val="en-GB"/>
        </w:rPr>
        <w:t>witness</w:t>
      </w:r>
      <w:r w:rsidRPr="763692DC" w:rsidR="00CD386A">
        <w:rPr>
          <w:sz w:val="20"/>
          <w:szCs w:val="20"/>
          <w:lang w:val="en-GB"/>
        </w:rPr>
        <w:t xml:space="preserve"> a growing number of organisations earn a spot on </w:t>
      </w:r>
      <w:r w:rsidRPr="763692DC" w:rsidR="00CD386A">
        <w:rPr>
          <w:sz w:val="20"/>
          <w:szCs w:val="20"/>
          <w:lang w:val="en-GB"/>
        </w:rPr>
        <w:t>our</w:t>
      </w:r>
      <w:r w:rsidRPr="763692DC" w:rsidR="00CD386A">
        <w:rPr>
          <w:sz w:val="20"/>
          <w:szCs w:val="20"/>
          <w:lang w:val="en-GB"/>
        </w:rPr>
        <w:t xml:space="preserve"> </w:t>
      </w:r>
      <w:hyperlink r:id="Rd361108a48cc4b6e">
        <w:r w:rsidRPr="763692DC" w:rsidR="00CD386A">
          <w:rPr>
            <w:rStyle w:val="Hyperlink"/>
            <w:sz w:val="20"/>
            <w:szCs w:val="20"/>
            <w:lang w:val="en-GB"/>
          </w:rPr>
          <w:t>UK’s Best Workplaces List</w:t>
        </w:r>
      </w:hyperlink>
      <w:r w:rsidRPr="763692DC" w:rsidR="00CD386A">
        <w:rPr>
          <w:sz w:val="20"/>
          <w:szCs w:val="20"/>
          <w:lang w:val="en-GB"/>
        </w:rPr>
        <w:t xml:space="preserve">. </w:t>
      </w:r>
      <w:r w:rsidRPr="763692DC" w:rsidR="00CD386A">
        <w:rPr>
          <w:sz w:val="20"/>
          <w:szCs w:val="20"/>
          <w:lang w:val="en-GB"/>
        </w:rPr>
        <w:t>We’ve</w:t>
      </w:r>
      <w:r w:rsidRPr="763692DC" w:rsidR="00CD386A">
        <w:rPr>
          <w:sz w:val="20"/>
          <w:szCs w:val="20"/>
          <w:lang w:val="en-GB"/>
        </w:rPr>
        <w:t xml:space="preserve"> seen an increase yet again in </w:t>
      </w:r>
      <w:r w:rsidRPr="763692DC" w:rsidR="00CD386A">
        <w:rPr>
          <w:sz w:val="20"/>
          <w:szCs w:val="20"/>
          <w:lang w:val="en-GB"/>
        </w:rPr>
        <w:t xml:space="preserve">Trust Index scores which means the bar has been raised and this accreditation is a significant and tremendous accomplishment. The UK’s Best Workplaces excel in creating consistently great experiences for all employees through fostering </w:t>
      </w:r>
      <w:r w:rsidRPr="763692DC" w:rsidR="00CD386A">
        <w:rPr>
          <w:sz w:val="20"/>
          <w:szCs w:val="20"/>
          <w:lang w:val="en-GB"/>
        </w:rPr>
        <w:t>high levels</w:t>
      </w:r>
      <w:r w:rsidRPr="763692DC" w:rsidR="00CD386A">
        <w:rPr>
          <w:sz w:val="20"/>
          <w:szCs w:val="20"/>
          <w:lang w:val="en-GB"/>
        </w:rPr>
        <w:t xml:space="preserve"> of trust, pride and camaraderie to fuel increased organisational performance. These crucial elements collectively contribute to creating cultures where employees feel they can truly be themselves and thrive in a supportive and caring environment. Congratulations to </w:t>
      </w:r>
      <w:r w:rsidRPr="763692DC" w:rsidR="00393FE0">
        <w:rPr>
          <w:sz w:val="20"/>
          <w:szCs w:val="20"/>
          <w:highlight w:val="yellow"/>
        </w:rPr>
        <w:t>[</w:t>
      </w:r>
      <w:r w:rsidRPr="763692DC" w:rsidR="00393FE0">
        <w:rPr>
          <w:sz w:val="20"/>
          <w:szCs w:val="20"/>
          <w:highlight w:val="yellow"/>
        </w:rPr>
        <w:t>organisation’s</w:t>
      </w:r>
      <w:r w:rsidRPr="763692DC" w:rsidR="00393FE0">
        <w:rPr>
          <w:sz w:val="20"/>
          <w:szCs w:val="20"/>
          <w:highlight w:val="yellow"/>
        </w:rPr>
        <w:t xml:space="preserve"> name]</w:t>
      </w:r>
      <w:r w:rsidRPr="763692DC" w:rsidR="00393FE0">
        <w:rPr>
          <w:sz w:val="20"/>
          <w:szCs w:val="20"/>
        </w:rPr>
        <w:t xml:space="preserve"> </w:t>
      </w:r>
      <w:r w:rsidRPr="763692DC" w:rsidR="00CD386A">
        <w:rPr>
          <w:sz w:val="20"/>
          <w:szCs w:val="20"/>
          <w:lang w:val="en-GB"/>
        </w:rPr>
        <w:t>for achieving a place on our 202</w:t>
      </w:r>
      <w:r w:rsidRPr="763692DC" w:rsidR="4BA6E6C9">
        <w:rPr>
          <w:sz w:val="20"/>
          <w:szCs w:val="20"/>
          <w:lang w:val="en-GB"/>
        </w:rPr>
        <w:t>6</w:t>
      </w:r>
      <w:r w:rsidRPr="763692DC" w:rsidR="00CD386A">
        <w:rPr>
          <w:sz w:val="20"/>
          <w:szCs w:val="20"/>
          <w:lang w:val="en-GB"/>
        </w:rPr>
        <w:t xml:space="preserve"> UK’s Best Workplaces List." </w:t>
      </w:r>
    </w:p>
    <w:p w:rsidRPr="001850C8" w:rsidR="003A6D3D" w:rsidP="00693BAE" w:rsidRDefault="003A6D3D" w14:paraId="667033CD" w14:textId="5BF628C5">
      <w:pPr>
        <w:rPr>
          <w:sz w:val="20"/>
          <w:szCs w:val="20"/>
        </w:rPr>
      </w:pPr>
      <w:r w:rsidRPr="001850C8">
        <w:rPr>
          <w:sz w:val="20"/>
          <w:szCs w:val="20"/>
        </w:rPr>
        <w:t xml:space="preserve">Great Place To Work performed rigorous evaluations of hundreds of employee survey responses alongside Culture Audit™ submissions from leaders at each company to create the </w:t>
      </w:r>
      <w:r w:rsidR="00983783">
        <w:rPr>
          <w:sz w:val="20"/>
          <w:szCs w:val="20"/>
        </w:rPr>
        <w:t>202</w:t>
      </w:r>
      <w:r w:rsidR="00D6311E">
        <w:rPr>
          <w:sz w:val="20"/>
          <w:szCs w:val="20"/>
        </w:rPr>
        <w:t>6</w:t>
      </w:r>
      <w:r w:rsidRPr="001850C8">
        <w:rPr>
          <w:sz w:val="20"/>
          <w:szCs w:val="20"/>
        </w:rPr>
        <w:t xml:space="preserve"> UK's Best Workplaces </w:t>
      </w:r>
      <w:r w:rsidR="00D6311E">
        <w:rPr>
          <w:sz w:val="20"/>
          <w:szCs w:val="20"/>
        </w:rPr>
        <w:t>L</w:t>
      </w:r>
      <w:r w:rsidRPr="001850C8">
        <w:rPr>
          <w:sz w:val="20"/>
          <w:szCs w:val="20"/>
        </w:rPr>
        <w:t>ist. They then used these data insights to benchmark the effectiveness of companies' employee value propositions against the culture their employees actually experience. Only those businesses who achieve the highest scores after evaluation receive Best Workplaces</w:t>
      </w:r>
      <w:r w:rsidR="00D6311E">
        <w:rPr>
          <w:sz w:val="20"/>
          <w:szCs w:val="20"/>
        </w:rPr>
        <w:t xml:space="preserve"> </w:t>
      </w:r>
      <w:r w:rsidRPr="001850C8">
        <w:rPr>
          <w:sz w:val="20"/>
          <w:szCs w:val="20"/>
        </w:rPr>
        <w:t>status. </w:t>
      </w:r>
      <w:r w:rsidRPr="001850C8">
        <w:rPr>
          <w:sz w:val="20"/>
          <w:szCs w:val="20"/>
          <w:highlight w:val="yellow"/>
        </w:rPr>
        <w:t>[Insert employee comment from your Trust Index™ survey to reinforce why you’re a great workplace]</w:t>
      </w:r>
      <w:r w:rsidRPr="001850C8">
        <w:rPr>
          <w:sz w:val="20"/>
          <w:szCs w:val="20"/>
        </w:rPr>
        <w:t> </w:t>
      </w:r>
    </w:p>
    <w:p w:rsidRPr="001850C8" w:rsidR="003A6D3D" w:rsidP="003A6D3D" w:rsidRDefault="003A6D3D" w14:paraId="79803016"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eop"/>
          <w:rFonts w:cs="Calibri" w:asciiTheme="minorHAnsi" w:hAnsiTheme="minorHAnsi" w:eastAsiaTheme="majorEastAsia"/>
          <w:color w:val="05256C"/>
          <w:sz w:val="20"/>
          <w:szCs w:val="20"/>
        </w:rPr>
        <w:t> </w:t>
      </w:r>
    </w:p>
    <w:p w:rsidRPr="001850C8" w:rsidR="003A6D3D" w:rsidP="003A6D3D" w:rsidRDefault="003A6D3D" w14:paraId="45C1BC6B"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eop"/>
          <w:rFonts w:cs="Calibri" w:asciiTheme="minorHAnsi" w:hAnsiTheme="minorHAnsi" w:eastAsiaTheme="majorEastAsia"/>
          <w:color w:val="05256C"/>
          <w:sz w:val="20"/>
          <w:szCs w:val="20"/>
        </w:rPr>
        <w:t> </w:t>
      </w:r>
    </w:p>
    <w:p w:rsidRPr="001850C8" w:rsidR="003A6D3D" w:rsidP="003A6D3D" w:rsidRDefault="003A6D3D" w14:paraId="34663B73"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normaltextrun"/>
          <w:rFonts w:cs="Calibri" w:asciiTheme="minorHAnsi" w:hAnsiTheme="minorHAnsi"/>
          <w:sz w:val="20"/>
          <w:szCs w:val="20"/>
        </w:rPr>
        <w:t>---ENDS---</w:t>
      </w:r>
      <w:r w:rsidRPr="001850C8">
        <w:rPr>
          <w:rStyle w:val="eop"/>
          <w:rFonts w:cs="Calibri" w:asciiTheme="minorHAnsi" w:hAnsiTheme="minorHAnsi" w:eastAsiaTheme="majorEastAsia"/>
          <w:sz w:val="20"/>
          <w:szCs w:val="20"/>
        </w:rPr>
        <w:t> </w:t>
      </w:r>
    </w:p>
    <w:p w:rsidRPr="001850C8" w:rsidR="003A6D3D" w:rsidP="003A6D3D" w:rsidRDefault="003A6D3D" w14:paraId="510377CE" w14:textId="77777777">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eop"/>
          <w:rFonts w:cs="Calibri" w:asciiTheme="minorHAnsi" w:hAnsiTheme="minorHAnsi" w:eastAsiaTheme="majorEastAsia"/>
          <w:color w:val="262626"/>
          <w:sz w:val="20"/>
          <w:szCs w:val="20"/>
        </w:rPr>
        <w:t> </w:t>
      </w:r>
    </w:p>
    <w:p w:rsidRPr="001850C8" w:rsidR="003A6D3D" w:rsidP="003A6D3D" w:rsidRDefault="003A6D3D" w14:paraId="6959979F" w14:textId="56C5B8B9">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normaltextrun"/>
          <w:rFonts w:cs="Calibri" w:asciiTheme="minorHAnsi" w:hAnsiTheme="minorHAnsi"/>
          <w:b/>
          <w:bCs/>
          <w:color w:val="000000"/>
          <w:sz w:val="20"/>
          <w:szCs w:val="20"/>
        </w:rPr>
        <w:t xml:space="preserve">About </w:t>
      </w:r>
      <w:r w:rsidRPr="001850C8">
        <w:rPr>
          <w:rStyle w:val="normaltextrun"/>
          <w:rFonts w:cs="Calibri" w:asciiTheme="minorHAnsi" w:hAnsiTheme="minorHAnsi"/>
          <w:sz w:val="20"/>
          <w:szCs w:val="20"/>
          <w:shd w:val="clear" w:color="auto" w:fill="FFFF00"/>
        </w:rPr>
        <w:t>[Organisation’s name]</w:t>
      </w:r>
      <w:r w:rsidRPr="001850C8">
        <w:rPr>
          <w:rStyle w:val="eop"/>
          <w:rFonts w:cs="Calibri" w:asciiTheme="minorHAnsi" w:hAnsiTheme="minorHAnsi" w:eastAsiaTheme="majorEastAsia"/>
          <w:sz w:val="20"/>
          <w:szCs w:val="20"/>
        </w:rPr>
        <w:t> </w:t>
      </w:r>
    </w:p>
    <w:p w:rsidRPr="001850C8" w:rsidR="003A6D3D" w:rsidP="003A6D3D" w:rsidRDefault="003A6D3D" w14:paraId="2CD31A34" w14:textId="77777777">
      <w:pPr>
        <w:pStyle w:val="paragraph"/>
        <w:spacing w:before="0" w:beforeAutospacing="0" w:after="0" w:afterAutospacing="0" w:line="276" w:lineRule="auto"/>
        <w:textAlignment w:val="baseline"/>
        <w:rPr>
          <w:rFonts w:cs="Segoe UI" w:asciiTheme="minorHAnsi" w:hAnsiTheme="minorHAnsi"/>
          <w:sz w:val="20"/>
          <w:szCs w:val="20"/>
        </w:rPr>
      </w:pPr>
    </w:p>
    <w:p w:rsidRPr="001850C8" w:rsidR="003A6D3D" w:rsidP="003A6D3D" w:rsidRDefault="003A6D3D" w14:paraId="2D1AB004" w14:textId="77777777">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normaltextrun"/>
          <w:rFonts w:cs="Calibri" w:asciiTheme="minorHAnsi" w:hAnsiTheme="minorHAnsi"/>
          <w:sz w:val="20"/>
          <w:szCs w:val="20"/>
          <w:shd w:val="clear" w:color="auto" w:fill="FFFF00"/>
        </w:rPr>
        <w:t>[Insert your boilerplate here]</w:t>
      </w:r>
      <w:r w:rsidRPr="001850C8">
        <w:rPr>
          <w:rStyle w:val="eop"/>
          <w:rFonts w:cs="Calibri" w:asciiTheme="minorHAnsi" w:hAnsiTheme="minorHAnsi" w:eastAsiaTheme="majorEastAsia"/>
          <w:sz w:val="20"/>
          <w:szCs w:val="20"/>
        </w:rPr>
        <w:t> </w:t>
      </w:r>
    </w:p>
    <w:p w:rsidRPr="001850C8" w:rsidR="003A6D3D" w:rsidP="003A6D3D" w:rsidRDefault="003A6D3D" w14:paraId="73DF4997"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eop"/>
          <w:rFonts w:cs="Calibri" w:asciiTheme="minorHAnsi" w:hAnsiTheme="minorHAnsi" w:eastAsiaTheme="majorEastAsia"/>
          <w:color w:val="000000"/>
          <w:sz w:val="20"/>
          <w:szCs w:val="20"/>
        </w:rPr>
        <w:t> </w:t>
      </w:r>
    </w:p>
    <w:p w:rsidRPr="001850C8" w:rsidR="003A6D3D" w:rsidP="003A6D3D" w:rsidRDefault="003A6D3D" w14:paraId="58171247" w14:textId="6EEFCF48">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normaltextrun"/>
          <w:rFonts w:cs="Calibri" w:asciiTheme="minorHAnsi" w:hAnsiTheme="minorHAnsi"/>
          <w:b/>
          <w:bCs/>
          <w:sz w:val="20"/>
          <w:szCs w:val="20"/>
        </w:rPr>
        <w:t>About Great Place To Work®</w:t>
      </w:r>
      <w:r w:rsidRPr="001850C8">
        <w:rPr>
          <w:rStyle w:val="eop"/>
          <w:rFonts w:cs="Calibri" w:asciiTheme="minorHAnsi" w:hAnsiTheme="minorHAnsi" w:eastAsiaTheme="majorEastAsia"/>
          <w:sz w:val="20"/>
          <w:szCs w:val="20"/>
        </w:rPr>
        <w:t> </w:t>
      </w:r>
    </w:p>
    <w:p w:rsidRPr="001850C8" w:rsidR="003A6D3D" w:rsidP="003A6D3D" w:rsidRDefault="003A6D3D" w14:paraId="08250157" w14:textId="77777777">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eop"/>
          <w:rFonts w:cs="Calibri" w:asciiTheme="minorHAnsi" w:hAnsiTheme="minorHAnsi" w:eastAsiaTheme="majorEastAsia"/>
          <w:sz w:val="20"/>
          <w:szCs w:val="20"/>
        </w:rPr>
        <w:t> </w:t>
      </w:r>
    </w:p>
    <w:p w:rsidRPr="001850C8" w:rsidR="009C246A" w:rsidP="00666EE6" w:rsidRDefault="5900C8F1" w14:paraId="76AB7920" w14:textId="4618CD89">
      <w:pPr>
        <w:spacing w:before="0" w:after="0"/>
        <w:rPr>
          <w:sz w:val="20"/>
          <w:szCs w:val="20"/>
        </w:rPr>
      </w:pPr>
      <w:r w:rsidRPr="7DBD6DF5">
        <w:rPr>
          <w:sz w:val="20"/>
          <w:szCs w:val="20"/>
        </w:rPr>
        <w:t>Great Place To Work is the global authority on workplace culture. Our mission</w:t>
      </w:r>
    </w:p>
    <w:p w:rsidRPr="001850C8" w:rsidR="009C246A" w:rsidP="00666EE6" w:rsidRDefault="5900C8F1" w14:paraId="6932CE32" w14:textId="5BA5F5BF">
      <w:pPr>
        <w:spacing w:before="0" w:after="0"/>
      </w:pPr>
      <w:r w:rsidRPr="7DBD6DF5">
        <w:rPr>
          <w:sz w:val="20"/>
          <w:szCs w:val="20"/>
        </w:rPr>
        <w:t>is to help every place become a great place to work for all. We give leaders</w:t>
      </w:r>
    </w:p>
    <w:p w:rsidRPr="001850C8" w:rsidR="009C246A" w:rsidP="00666EE6" w:rsidRDefault="5900C8F1" w14:paraId="03CCEEC7" w14:textId="4F0C70D6">
      <w:pPr>
        <w:spacing w:before="0" w:after="0"/>
      </w:pPr>
      <w:r w:rsidRPr="7DBD6DF5">
        <w:rPr>
          <w:sz w:val="20"/>
          <w:szCs w:val="20"/>
        </w:rPr>
        <w:t>and organizations the recognition and tools to create a consistently and</w:t>
      </w:r>
    </w:p>
    <w:p w:rsidRPr="001850C8" w:rsidR="009C246A" w:rsidP="00666EE6" w:rsidRDefault="5900C8F1" w14:paraId="169AA478" w14:textId="020DAB36">
      <w:pPr>
        <w:spacing w:before="0" w:after="0"/>
      </w:pPr>
      <w:r w:rsidRPr="7DBD6DF5">
        <w:rPr>
          <w:sz w:val="20"/>
          <w:szCs w:val="20"/>
        </w:rPr>
        <w:t>overwhelmingly positive employee experience, fostering cultures that are proven</w:t>
      </w:r>
    </w:p>
    <w:p w:rsidRPr="001850C8" w:rsidR="009C246A" w:rsidP="00666EE6" w:rsidRDefault="5900C8F1" w14:paraId="02E65751" w14:textId="2D018BCE">
      <w:pPr>
        <w:spacing w:before="0" w:after="0"/>
      </w:pPr>
      <w:r w:rsidRPr="7DBD6DF5">
        <w:rPr>
          <w:sz w:val="20"/>
          <w:szCs w:val="20"/>
        </w:rPr>
        <w:t>to drive business, improve lives, and better society. Our recognition is the most</w:t>
      </w:r>
    </w:p>
    <w:p w:rsidRPr="001850C8" w:rsidR="009C246A" w:rsidP="00666EE6" w:rsidRDefault="5900C8F1" w14:paraId="3F820FE4" w14:textId="665D1601">
      <w:pPr>
        <w:spacing w:before="0" w:after="0"/>
      </w:pPr>
      <w:r w:rsidRPr="7DBD6DF5">
        <w:rPr>
          <w:sz w:val="20"/>
          <w:szCs w:val="20"/>
        </w:rPr>
        <w:t>coveted and respected in the world for elevating employer brands to attract the</w:t>
      </w:r>
    </w:p>
    <w:p w:rsidRPr="001850C8" w:rsidR="009C246A" w:rsidP="00666EE6" w:rsidRDefault="5900C8F1" w14:paraId="4D55F24C" w14:textId="353B1A79">
      <w:pPr>
        <w:spacing w:before="0" w:after="0"/>
      </w:pPr>
      <w:r w:rsidRPr="7DBD6DF5">
        <w:rPr>
          <w:sz w:val="20"/>
          <w:szCs w:val="20"/>
        </w:rPr>
        <w:t>right people. Our proprietary methodology and platform enables organizations</w:t>
      </w:r>
    </w:p>
    <w:p w:rsidRPr="001850C8" w:rsidR="009C246A" w:rsidP="00666EE6" w:rsidRDefault="5900C8F1" w14:paraId="7BCB74A0" w14:textId="029ABF89">
      <w:pPr>
        <w:spacing w:before="0" w:after="0"/>
      </w:pPr>
      <w:r w:rsidRPr="7DBD6DF5">
        <w:rPr>
          <w:sz w:val="20"/>
          <w:szCs w:val="20"/>
        </w:rPr>
        <w:t>to truly capture, analyze, and understand the experience of all employees.</w:t>
      </w:r>
    </w:p>
    <w:p w:rsidRPr="001850C8" w:rsidR="009C246A" w:rsidP="00666EE6" w:rsidRDefault="5900C8F1" w14:paraId="6984A4F3" w14:textId="4665B9E1">
      <w:pPr>
        <w:spacing w:before="0" w:after="0"/>
      </w:pPr>
      <w:r w:rsidRPr="7DBD6DF5">
        <w:rPr>
          <w:sz w:val="20"/>
          <w:szCs w:val="20"/>
        </w:rPr>
        <w:t>Our groundbreaking research empowers organizations to build cultures</w:t>
      </w:r>
    </w:p>
    <w:p w:rsidRPr="001850C8" w:rsidR="009C246A" w:rsidP="00666EE6" w:rsidRDefault="5900C8F1" w14:paraId="004D0958" w14:textId="3BB3217F">
      <w:pPr>
        <w:spacing w:before="0" w:after="0"/>
      </w:pPr>
      <w:r w:rsidRPr="7DBD6DF5">
        <w:rPr>
          <w:sz w:val="20"/>
          <w:szCs w:val="20"/>
        </w:rPr>
        <w:t>that retain talent and unlock the potential of every employee. Our coaches,</w:t>
      </w:r>
    </w:p>
    <w:p w:rsidRPr="001850C8" w:rsidR="009C246A" w:rsidP="00666EE6" w:rsidRDefault="5900C8F1" w14:paraId="07878B4C" w14:textId="3FCEE59D">
      <w:pPr>
        <w:spacing w:before="0" w:after="0"/>
      </w:pPr>
      <w:r w:rsidRPr="7DBD6DF5">
        <w:rPr>
          <w:sz w:val="20"/>
          <w:szCs w:val="20"/>
        </w:rPr>
        <w:t>content, and community connect the boldest leaders, ideas, and innovations</w:t>
      </w:r>
    </w:p>
    <w:p w:rsidRPr="001850C8" w:rsidR="009C246A" w:rsidP="00666EE6" w:rsidRDefault="5900C8F1" w14:paraId="05FD7AA9" w14:textId="54201537">
      <w:pPr>
        <w:spacing w:before="0" w:after="0"/>
      </w:pPr>
      <w:r w:rsidRPr="7DBD6DF5">
        <w:rPr>
          <w:sz w:val="20"/>
          <w:szCs w:val="20"/>
        </w:rPr>
        <w:t>in employee experience. Since 1992, our Certification™, Best Workplaces™ Lists,</w:t>
      </w:r>
    </w:p>
    <w:p w:rsidRPr="001850C8" w:rsidR="009C246A" w:rsidP="00666EE6" w:rsidRDefault="5900C8F1" w14:paraId="4CF53770" w14:textId="4328C65D">
      <w:pPr>
        <w:spacing w:before="0" w:after="0"/>
      </w:pPr>
      <w:r w:rsidRPr="7DBD6DF5">
        <w:rPr>
          <w:sz w:val="20"/>
          <w:szCs w:val="20"/>
        </w:rPr>
        <w:t>and global benchmarks have become the industry standard, built on data</w:t>
      </w:r>
    </w:p>
    <w:p w:rsidRPr="001850C8" w:rsidR="009C246A" w:rsidP="00666EE6" w:rsidRDefault="5900C8F1" w14:paraId="4F62F7DF" w14:textId="1302AC12">
      <w:pPr>
        <w:spacing w:before="0" w:after="0"/>
        <w:rPr>
          <w:sz w:val="20"/>
          <w:szCs w:val="20"/>
        </w:rPr>
      </w:pPr>
      <w:r w:rsidRPr="7DBD6DF5">
        <w:rPr>
          <w:sz w:val="20"/>
          <w:szCs w:val="20"/>
        </w:rPr>
        <w:t>from more than 100 million employees in 150 countries around the world.</w:t>
      </w:r>
      <w:r w:rsidRPr="7DBD6DF5" w:rsidR="003A6D3D">
        <w:rPr>
          <w:sz w:val="20"/>
          <w:szCs w:val="20"/>
        </w:rPr>
        <w:t xml:space="preserve"> For more information, visit </w:t>
      </w:r>
      <w:hyperlink r:id="rId13">
        <w:r w:rsidRPr="7DBD6DF5" w:rsidR="003A6D3D">
          <w:rPr>
            <w:rStyle w:val="Hyperlink"/>
            <w:sz w:val="20"/>
            <w:szCs w:val="20"/>
          </w:rPr>
          <w:t>www.greatplacetowork.co.uk</w:t>
        </w:r>
      </w:hyperlink>
      <w:r w:rsidRPr="7DBD6DF5" w:rsidR="003A6D3D">
        <w:rPr>
          <w:sz w:val="20"/>
          <w:szCs w:val="20"/>
        </w:rPr>
        <w:t> </w:t>
      </w:r>
    </w:p>
    <w:sectPr w:rsidRPr="001850C8" w:rsidR="009C246A" w:rsidSect="00331E68">
      <w:headerReference w:type="default" r:id="rId14"/>
      <w:footerReference w:type="even" r:id="rId15"/>
      <w:footerReference w:type="default" r:id="rId16"/>
      <w:headerReference w:type="first" r:id="rId17"/>
      <w:footerReference w:type="first" r:id="rId18"/>
      <w:pgSz w:w="11900" w:h="16840" w:orient="portrait"/>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15F5" w:rsidP="003428AD" w:rsidRDefault="005215F5" w14:paraId="2727D2E8" w14:textId="77777777">
      <w:r>
        <w:separator/>
      </w:r>
    </w:p>
    <w:p w:rsidR="005215F5" w:rsidRDefault="005215F5" w14:paraId="3DD2CEA5" w14:textId="77777777"/>
  </w:endnote>
  <w:endnote w:type="continuationSeparator" w:id="0">
    <w:p w:rsidR="005215F5" w:rsidP="003428AD" w:rsidRDefault="005215F5" w14:paraId="6A680D63" w14:textId="77777777">
      <w:r>
        <w:continuationSeparator/>
      </w:r>
    </w:p>
    <w:p w:rsidR="005215F5" w:rsidRDefault="005215F5" w14:paraId="34D6774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Content>
      <w:p w:rsidR="00F2287F" w:rsidP="00D40D13" w:rsidRDefault="00F2287F" w14:paraId="7D41DF69" w14:textId="77777777">
        <w:pPr>
          <w:pStyle w:val="Footer"/>
          <w:framePr w:wrap="none" w:hAnchor="margin" w:vAnchor="text"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EndPr>
      <w:rPr>
        <w:rStyle w:val="PageNumber"/>
      </w:rPr>
    </w:sdtEndPr>
  </w:sdt>
  <w:sdt>
    <w:sdtPr>
      <w:rPr>
        <w:rStyle w:val="PageNumber"/>
      </w:rPr>
      <w:id w:val="921458012"/>
      <w:docPartObj>
        <w:docPartGallery w:val="Page Numbers (Bottom of Page)"/>
        <w:docPartUnique/>
      </w:docPartObj>
    </w:sdtPr>
    <w:sdtContent>
      <w:p w:rsidR="007B665C" w:rsidP="00F2287F" w:rsidRDefault="007B665C" w14:paraId="6324B694" w14:textId="77777777">
        <w:pPr>
          <w:pStyle w:val="Footer"/>
          <w:framePr w:wrap="none" w:hAnchor="margin" w:vAnchor="text"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EndPr>
      <w:rPr>
        <w:rStyle w:val="PageNumber"/>
      </w:rPr>
    </w:sdtEndPr>
  </w:sdt>
  <w:p w:rsidR="00922A16" w:rsidP="007B665C" w:rsidRDefault="00922A16" w14:paraId="127D3A23" w14:textId="77777777">
    <w:pPr>
      <w:pStyle w:val="Footer"/>
      <w:ind w:firstLine="360"/>
    </w:pPr>
  </w:p>
  <w:p w:rsidR="00625410" w:rsidRDefault="00625410" w14:paraId="659F7CDD"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00633790"/>
      <w:docPartObj>
        <w:docPartGallery w:val="Page Numbers (Bottom of Page)"/>
        <w:docPartUnique/>
      </w:docPartObj>
    </w:sdtPr>
    <w:sdtContent>
      <w:p w:rsidRPr="00FF35E4" w:rsidR="00F2287F" w:rsidP="008127AF" w:rsidRDefault="00F2287F" w14:paraId="5BDCD89D" w14:textId="77777777">
        <w:pPr>
          <w:pStyle w:val="Footer"/>
          <w:framePr w:w="862" w:h="495" w:wrap="none" w:hAnchor="page" w:vAnchor="text" w:x="1037" w:y="-158" w:hRule="exact"/>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EndPr>
      <w:rPr>
        <w:rStyle w:val="PageNumber"/>
      </w:rPr>
    </w:sdtEndPr>
  </w:sdt>
  <w:p w:rsidRPr="00F2287F" w:rsidR="00F2287F" w:rsidP="00F2287F" w:rsidRDefault="096B9861" w14:paraId="426EE730" w14:textId="50DEB216">
    <w:pPr>
      <w:pStyle w:val="Footer"/>
    </w:pPr>
    <w:r>
      <w:t>©2026 Great Place To Work</w:t>
    </w:r>
    <w:r w:rsidRPr="096B9861">
      <w:rPr>
        <w:vertAlign w:val="superscript"/>
      </w:rPr>
      <w:t xml:space="preserve">® </w:t>
    </w:r>
    <w:r>
      <w:t>UK, All Rights Reserved.</w:t>
    </w:r>
  </w:p>
  <w:p w:rsidRPr="0064052D" w:rsidR="00554B7B" w:rsidP="00EA5FB3" w:rsidRDefault="00554B7B" w14:paraId="33A7E259" w14:textId="77777777">
    <w:pPr>
      <w:pStyle w:val="Footer"/>
      <w:tabs>
        <w:tab w:val="clear" w:pos="4680"/>
        <w:tab w:val="center" w:pos="4320"/>
      </w:tabs>
      <w:ind w:firstLine="360"/>
      <w:rPr>
        <w:szCs w:val="15"/>
      </w:rPr>
    </w:pPr>
  </w:p>
  <w:p w:rsidR="00625410" w:rsidRDefault="00625410" w14:paraId="45A935C3"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24609699"/>
      <w:docPartObj>
        <w:docPartGallery w:val="Page Numbers (Bottom of Page)"/>
        <w:docPartUnique/>
      </w:docPartObj>
    </w:sdtPr>
    <w:sdtContent>
      <w:p w:rsidRPr="00FF35E4" w:rsidR="006F753C" w:rsidP="006F753C" w:rsidRDefault="006F753C" w14:paraId="11CB2783" w14:textId="77777777">
        <w:pPr>
          <w:pStyle w:val="Footer"/>
          <w:framePr w:w="862" w:h="495" w:wrap="none" w:hAnchor="page" w:vAnchor="text" w:x="1037" w:y="-131" w:hRule="exact"/>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EndPr>
      <w:rPr>
        <w:rStyle w:val="PageNumber"/>
      </w:rPr>
    </w:sdtEndPr>
  </w:sdt>
  <w:p w:rsidRPr="00F2287F" w:rsidR="006F753C" w:rsidP="006F753C" w:rsidRDefault="096B9861" w14:paraId="39B793B3" w14:textId="7611BF6E">
    <w:pPr>
      <w:pStyle w:val="Footer"/>
    </w:pPr>
    <w:r>
      <w:t>©2026 Great Place To Work</w:t>
    </w:r>
    <w:r w:rsidRPr="096B9861">
      <w:rPr>
        <w:vertAlign w:val="superscript"/>
      </w:rPr>
      <w:t xml:space="preserve">® </w:t>
    </w:r>
    <w:r>
      <w:t>UK, All Rights Reserved.</w:t>
    </w:r>
  </w:p>
  <w:p w:rsidR="006F753C" w:rsidRDefault="006F753C" w14:paraId="52A9FB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15F5" w:rsidP="003428AD" w:rsidRDefault="005215F5" w14:paraId="159EDB28" w14:textId="77777777">
      <w:r>
        <w:separator/>
      </w:r>
    </w:p>
    <w:p w:rsidR="005215F5" w:rsidRDefault="005215F5" w14:paraId="0A4A4761" w14:textId="77777777"/>
  </w:footnote>
  <w:footnote w:type="continuationSeparator" w:id="0">
    <w:p w:rsidR="005215F5" w:rsidP="003428AD" w:rsidRDefault="005215F5" w14:paraId="63FF3A26" w14:textId="77777777">
      <w:r>
        <w:continuationSeparator/>
      </w:r>
    </w:p>
    <w:p w:rsidR="005215F5" w:rsidRDefault="005215F5" w14:paraId="5166B1E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2645"/>
      <w:gridCol w:w="2645"/>
      <w:gridCol w:w="2645"/>
    </w:tblGrid>
    <w:tr w:rsidR="096B9861" w:rsidTr="096B9861" w14:paraId="7C929D78" w14:textId="77777777">
      <w:trPr>
        <w:trHeight w:val="300"/>
      </w:trPr>
      <w:tc>
        <w:tcPr>
          <w:tcW w:w="2645" w:type="dxa"/>
        </w:tcPr>
        <w:p w:rsidR="096B9861" w:rsidP="096B9861" w:rsidRDefault="096B9861" w14:paraId="0CC43EF6" w14:textId="37C8428F">
          <w:pPr>
            <w:pStyle w:val="Header"/>
            <w:ind w:left="-115"/>
          </w:pPr>
        </w:p>
      </w:tc>
      <w:tc>
        <w:tcPr>
          <w:tcW w:w="2645" w:type="dxa"/>
        </w:tcPr>
        <w:p w:rsidR="096B9861" w:rsidP="096B9861" w:rsidRDefault="096B9861" w14:paraId="122F03F1" w14:textId="19ED64AD">
          <w:pPr>
            <w:pStyle w:val="Header"/>
            <w:jc w:val="center"/>
          </w:pPr>
        </w:p>
      </w:tc>
      <w:tc>
        <w:tcPr>
          <w:tcW w:w="2645" w:type="dxa"/>
        </w:tcPr>
        <w:p w:rsidR="096B9861" w:rsidP="096B9861" w:rsidRDefault="096B9861" w14:paraId="72E14FED" w14:textId="4A8B2B4A">
          <w:pPr>
            <w:pStyle w:val="Header"/>
            <w:ind w:right="-115"/>
            <w:jc w:val="right"/>
          </w:pPr>
        </w:p>
      </w:tc>
    </w:tr>
  </w:tbl>
  <w:p w:rsidR="096B9861" w:rsidP="096B9861" w:rsidRDefault="096B9861" w14:paraId="3AABD657" w14:textId="79FC75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944E5" w:rsidRDefault="006E15F6" w14:paraId="72564EB3" w14:textId="77777777">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p w:rsidR="00625410" w:rsidRDefault="00625410" w14:paraId="032EB949"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hint="default" w:ascii="Century Gothic" w:hAnsi="Century Gothic"/>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hint="default" w:ascii="Century Gothic" w:hAnsi="Century Gothic"/>
        <w:color w:val="11131C" w:themeColor="text1"/>
      </w:rPr>
    </w:lvl>
    <w:lvl w:ilvl="2" w:tplc="D44275C6">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hint="default" w:ascii="Century Gothic" w:hAnsi="Century Gothic"/>
        <w:color w:val="11131C" w:themeColor="text1"/>
      </w:rPr>
    </w:lvl>
    <w:lvl w:ilvl="2" w:tplc="FFFFFFFF">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DE40C07A">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1548"/>
    <w:rsid w:val="0004565A"/>
    <w:rsid w:val="00063C3E"/>
    <w:rsid w:val="000800D5"/>
    <w:rsid w:val="000B7A37"/>
    <w:rsid w:val="000D60AC"/>
    <w:rsid w:val="00133D0A"/>
    <w:rsid w:val="0014687A"/>
    <w:rsid w:val="00183D57"/>
    <w:rsid w:val="001850C8"/>
    <w:rsid w:val="00191F46"/>
    <w:rsid w:val="00194901"/>
    <w:rsid w:val="001D1537"/>
    <w:rsid w:val="001D47EA"/>
    <w:rsid w:val="001F5002"/>
    <w:rsid w:val="001F6FEF"/>
    <w:rsid w:val="00222718"/>
    <w:rsid w:val="00231702"/>
    <w:rsid w:val="0024010E"/>
    <w:rsid w:val="0027257F"/>
    <w:rsid w:val="00283369"/>
    <w:rsid w:val="00283F79"/>
    <w:rsid w:val="002D3144"/>
    <w:rsid w:val="0030159A"/>
    <w:rsid w:val="00316C53"/>
    <w:rsid w:val="0032082D"/>
    <w:rsid w:val="00331AFC"/>
    <w:rsid w:val="00331E68"/>
    <w:rsid w:val="003350FC"/>
    <w:rsid w:val="003428AD"/>
    <w:rsid w:val="00370928"/>
    <w:rsid w:val="00375E96"/>
    <w:rsid w:val="00393FE0"/>
    <w:rsid w:val="003A6D3D"/>
    <w:rsid w:val="003B6B85"/>
    <w:rsid w:val="003E3E73"/>
    <w:rsid w:val="004142E9"/>
    <w:rsid w:val="00435DCD"/>
    <w:rsid w:val="00473A96"/>
    <w:rsid w:val="00481909"/>
    <w:rsid w:val="004C1BEC"/>
    <w:rsid w:val="004C4E52"/>
    <w:rsid w:val="00514185"/>
    <w:rsid w:val="005175ED"/>
    <w:rsid w:val="005215F5"/>
    <w:rsid w:val="00554B7B"/>
    <w:rsid w:val="00574B3C"/>
    <w:rsid w:val="00577723"/>
    <w:rsid w:val="005E45C9"/>
    <w:rsid w:val="00625410"/>
    <w:rsid w:val="0064052D"/>
    <w:rsid w:val="00666EE6"/>
    <w:rsid w:val="00676338"/>
    <w:rsid w:val="00693BAE"/>
    <w:rsid w:val="006B04FE"/>
    <w:rsid w:val="006B290F"/>
    <w:rsid w:val="006B4402"/>
    <w:rsid w:val="006B776D"/>
    <w:rsid w:val="006D0171"/>
    <w:rsid w:val="006E15F6"/>
    <w:rsid w:val="006F27C4"/>
    <w:rsid w:val="006F753C"/>
    <w:rsid w:val="0071537E"/>
    <w:rsid w:val="00735635"/>
    <w:rsid w:val="00763F51"/>
    <w:rsid w:val="00784193"/>
    <w:rsid w:val="00787C40"/>
    <w:rsid w:val="007A0BB8"/>
    <w:rsid w:val="007B665C"/>
    <w:rsid w:val="007C5759"/>
    <w:rsid w:val="007D72D5"/>
    <w:rsid w:val="008065D2"/>
    <w:rsid w:val="008127AF"/>
    <w:rsid w:val="00831378"/>
    <w:rsid w:val="00884269"/>
    <w:rsid w:val="0088552C"/>
    <w:rsid w:val="008A10B4"/>
    <w:rsid w:val="008B13C8"/>
    <w:rsid w:val="008D5688"/>
    <w:rsid w:val="008E21C6"/>
    <w:rsid w:val="009014AD"/>
    <w:rsid w:val="00910D78"/>
    <w:rsid w:val="00922A16"/>
    <w:rsid w:val="00925FE6"/>
    <w:rsid w:val="009477FE"/>
    <w:rsid w:val="009508C1"/>
    <w:rsid w:val="00983783"/>
    <w:rsid w:val="009843CB"/>
    <w:rsid w:val="0099460E"/>
    <w:rsid w:val="009A013C"/>
    <w:rsid w:val="009C246A"/>
    <w:rsid w:val="009C5DBF"/>
    <w:rsid w:val="00A152CB"/>
    <w:rsid w:val="00A52004"/>
    <w:rsid w:val="00A8301E"/>
    <w:rsid w:val="00A93C3C"/>
    <w:rsid w:val="00A93E70"/>
    <w:rsid w:val="00AB6477"/>
    <w:rsid w:val="00AD2E5F"/>
    <w:rsid w:val="00AD4AD5"/>
    <w:rsid w:val="00B04DAF"/>
    <w:rsid w:val="00B43376"/>
    <w:rsid w:val="00B56D6D"/>
    <w:rsid w:val="00B61C2B"/>
    <w:rsid w:val="00B664A2"/>
    <w:rsid w:val="00B760E7"/>
    <w:rsid w:val="00BA72AC"/>
    <w:rsid w:val="00BA75A3"/>
    <w:rsid w:val="00BD0CA0"/>
    <w:rsid w:val="00BD4ECB"/>
    <w:rsid w:val="00BF3BF7"/>
    <w:rsid w:val="00C24F5D"/>
    <w:rsid w:val="00C67402"/>
    <w:rsid w:val="00C93ACF"/>
    <w:rsid w:val="00C944E5"/>
    <w:rsid w:val="00CA3E91"/>
    <w:rsid w:val="00CA5AAE"/>
    <w:rsid w:val="00CD386A"/>
    <w:rsid w:val="00CD4263"/>
    <w:rsid w:val="00CE46ED"/>
    <w:rsid w:val="00CE4F5C"/>
    <w:rsid w:val="00D054CE"/>
    <w:rsid w:val="00D068C4"/>
    <w:rsid w:val="00D33F49"/>
    <w:rsid w:val="00D6311E"/>
    <w:rsid w:val="00D76233"/>
    <w:rsid w:val="00DA0DBC"/>
    <w:rsid w:val="00DE4B2A"/>
    <w:rsid w:val="00E0146D"/>
    <w:rsid w:val="00E22084"/>
    <w:rsid w:val="00E479FE"/>
    <w:rsid w:val="00EA5FB3"/>
    <w:rsid w:val="00EB3B73"/>
    <w:rsid w:val="00EE194E"/>
    <w:rsid w:val="00EF2117"/>
    <w:rsid w:val="00F01832"/>
    <w:rsid w:val="00F148CE"/>
    <w:rsid w:val="00F14DBB"/>
    <w:rsid w:val="00F2276A"/>
    <w:rsid w:val="00F2287F"/>
    <w:rsid w:val="00F31E79"/>
    <w:rsid w:val="00F46118"/>
    <w:rsid w:val="00F561CA"/>
    <w:rsid w:val="00F87E05"/>
    <w:rsid w:val="00F9368E"/>
    <w:rsid w:val="00F93B8F"/>
    <w:rsid w:val="00FB5312"/>
    <w:rsid w:val="00FD5A12"/>
    <w:rsid w:val="00FE0AD0"/>
    <w:rsid w:val="00FE2E99"/>
    <w:rsid w:val="00FF35E4"/>
    <w:rsid w:val="096B9861"/>
    <w:rsid w:val="1228974D"/>
    <w:rsid w:val="2663636D"/>
    <w:rsid w:val="39104870"/>
    <w:rsid w:val="4BA6E6C9"/>
    <w:rsid w:val="57D997A5"/>
    <w:rsid w:val="5900C8F1"/>
    <w:rsid w:val="686C1B0E"/>
    <w:rsid w:val="6C881E14"/>
    <w:rsid w:val="763692DC"/>
    <w:rsid w:val="7DBD6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hAnsiTheme="majorHAnsi" w:eastAsiaTheme="majorEastAsia"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hAnsiTheme="majorHAnsi" w:eastAsiaTheme="majorEastAsia"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hAnsiTheme="majorHAnsi" w:eastAsiaTheme="majorEastAsia" w:cstheme="majorBidi"/>
      <w:i/>
      <w:iCs/>
      <w:color w:val="FF1628"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
    <w:semiHidden/>
    <w:rsid w:val="00FE2E99"/>
    <w:rPr>
      <w:rFonts w:asciiTheme="majorHAnsi" w:hAnsiTheme="majorHAnsi" w:eastAsiaTheme="majorEastAsia"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styleId="FooterChar" w:customStyle="1">
    <w:name w:val="Footer Char"/>
    <w:basedOn w:val="DefaultParagraphFont"/>
    <w:link w:val="Footer"/>
    <w:uiPriority w:val="99"/>
    <w:rsid w:val="00FE2E99"/>
    <w:rPr>
      <w:color w:val="879399" w:themeColor="accent4"/>
      <w:sz w:val="15"/>
    </w:rPr>
  </w:style>
  <w:style w:type="character" w:styleId="Heading3Char" w:customStyle="1">
    <w:name w:val="Heading 3 Char"/>
    <w:basedOn w:val="DefaultParagraphFont"/>
    <w:link w:val="Heading3"/>
    <w:uiPriority w:val="9"/>
    <w:rsid w:val="008127AF"/>
    <w:rPr>
      <w:rFonts w:asciiTheme="majorHAnsi" w:hAnsiTheme="majorHAnsi" w:eastAsiaTheme="majorEastAsia" w:cstheme="majorBidi"/>
      <w:b/>
      <w:color w:val="11131C" w:themeColor="text1"/>
      <w:sz w:val="22"/>
      <w:szCs w:val="26"/>
    </w:rPr>
  </w:style>
  <w:style w:type="character" w:styleId="HeaderChar" w:customStyle="1">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styleId="Heading1Char" w:customStyle="1">
    <w:name w:val="Heading 1 Char"/>
    <w:basedOn w:val="DefaultParagraphFont"/>
    <w:link w:val="Heading1"/>
    <w:uiPriority w:val="9"/>
    <w:rsid w:val="008127AF"/>
    <w:rPr>
      <w:rFonts w:asciiTheme="majorHAnsi" w:hAnsiTheme="majorHAnsi" w:eastAsiaTheme="majorEastAsia" w:cstheme="majorBidi"/>
      <w:b/>
      <w:color w:val="11131C" w:themeColor="text1"/>
      <w:sz w:val="36"/>
      <w:szCs w:val="32"/>
    </w:rPr>
  </w:style>
  <w:style w:type="character" w:styleId="Heading2Char" w:customStyle="1">
    <w:name w:val="Heading 2 Char"/>
    <w:basedOn w:val="DefaultParagraphFont"/>
    <w:link w:val="Heading2"/>
    <w:uiPriority w:val="9"/>
    <w:rsid w:val="008127AF"/>
    <w:rPr>
      <w:rFonts w:asciiTheme="majorHAnsi" w:hAnsiTheme="majorHAnsi" w:eastAsiaTheme="majorEastAsia"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styleId="SubtitleChar" w:customStyle="1">
    <w:name w:val="Subtitle Char"/>
    <w:basedOn w:val="DefaultParagraphFont"/>
    <w:link w:val="Subtitle"/>
    <w:uiPriority w:val="11"/>
    <w:rsid w:val="00FF35E4"/>
    <w:rPr>
      <w:rFonts w:cs="Times New Roman (Body CS)" w:eastAsiaTheme="minorEastAsia"/>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styleId="CurrentList1" w:customStyle="1">
    <w:name w:val="Current List1"/>
    <w:uiPriority w:val="99"/>
    <w:rsid w:val="00676338"/>
    <w:pPr>
      <w:numPr>
        <w:numId w:val="3"/>
      </w:numPr>
    </w:pPr>
  </w:style>
  <w:style w:type="numbering" w:styleId="CurrentList2" w:customStyle="1">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styleId="CurrentList3" w:customStyle="1">
    <w:name w:val="Current List3"/>
    <w:uiPriority w:val="99"/>
    <w:rsid w:val="0064052D"/>
    <w:pPr>
      <w:numPr>
        <w:numId w:val="6"/>
      </w:numPr>
    </w:pPr>
  </w:style>
  <w:style w:type="numbering" w:styleId="CurrentList4" w:customStyle="1">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styleId="paragraph" w:customStyle="1">
    <w:name w:val="paragraph"/>
    <w:basedOn w:val="Normal"/>
    <w:rsid w:val="003A6D3D"/>
    <w:pPr>
      <w:suppressAutoHyphens w:val="0"/>
      <w:spacing w:before="100" w:beforeAutospacing="1" w:after="100" w:afterAutospacing="1" w:line="240" w:lineRule="auto"/>
    </w:pPr>
    <w:rPr>
      <w:rFonts w:ascii="Times New Roman" w:hAnsi="Times New Roman" w:eastAsia="Times New Roman" w:cs="Times New Roman"/>
      <w:sz w:val="24"/>
      <w:lang w:val="en-GB" w:eastAsia="en-GB"/>
    </w:rPr>
  </w:style>
  <w:style w:type="character" w:styleId="normaltextrun" w:customStyle="1">
    <w:name w:val="normaltextrun"/>
    <w:basedOn w:val="DefaultParagraphFont"/>
    <w:rsid w:val="003A6D3D"/>
  </w:style>
  <w:style w:type="character" w:styleId="eop" w:customStyle="1">
    <w:name w:val="eop"/>
    <w:basedOn w:val="DefaultParagraphFont"/>
    <w:rsid w:val="003A6D3D"/>
  </w:style>
  <w:style w:type="character" w:styleId="CommentReference">
    <w:name w:val="annotation reference"/>
    <w:basedOn w:val="DefaultParagraphFont"/>
    <w:uiPriority w:val="99"/>
    <w:semiHidden/>
    <w:unhideWhenUsed/>
    <w:rsid w:val="00194901"/>
    <w:rPr>
      <w:sz w:val="16"/>
      <w:szCs w:val="16"/>
    </w:rPr>
  </w:style>
  <w:style w:type="paragraph" w:styleId="CommentText">
    <w:name w:val="annotation text"/>
    <w:basedOn w:val="Normal"/>
    <w:link w:val="CommentTextChar"/>
    <w:uiPriority w:val="99"/>
    <w:unhideWhenUsed/>
    <w:rsid w:val="00194901"/>
    <w:pPr>
      <w:spacing w:line="240" w:lineRule="auto"/>
    </w:pPr>
    <w:rPr>
      <w:sz w:val="20"/>
      <w:szCs w:val="20"/>
    </w:rPr>
  </w:style>
  <w:style w:type="character" w:styleId="CommentTextChar" w:customStyle="1">
    <w:name w:val="Comment Text Char"/>
    <w:basedOn w:val="DefaultParagraphFont"/>
    <w:link w:val="CommentText"/>
    <w:uiPriority w:val="99"/>
    <w:rsid w:val="0019490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94901"/>
    <w:rPr>
      <w:b/>
      <w:bCs/>
    </w:rPr>
  </w:style>
  <w:style w:type="character" w:styleId="CommentSubjectChar" w:customStyle="1">
    <w:name w:val="Comment Subject Char"/>
    <w:basedOn w:val="CommentTextChar"/>
    <w:link w:val="CommentSubject"/>
    <w:uiPriority w:val="99"/>
    <w:semiHidden/>
    <w:rsid w:val="00194901"/>
    <w:rPr>
      <w:rFonts w:eastAsiaTheme="minorEastAsia"/>
      <w:b/>
      <w:bCs/>
      <w:sz w:val="20"/>
      <w:szCs w:val="20"/>
    </w:rPr>
  </w:style>
  <w:style w:type="table" w:styleId="TableGrid">
    <w:name w:val="Table Grid"/>
    <w:basedOn w:val="TableNormal"/>
    <w:uiPriority w:val="59"/>
    <w:rsid w:val="00FB4123"/>
    <w:tblPr>
      <w:tblBorders>
        <w:top w:val="single" w:color="11131C" w:themeColor="text1" w:sz="4" w:space="0"/>
        <w:left w:val="single" w:color="11131C" w:themeColor="text1" w:sz="4" w:space="0"/>
        <w:bottom w:val="single" w:color="11131C" w:themeColor="text1" w:sz="4" w:space="0"/>
        <w:right w:val="single" w:color="11131C" w:themeColor="text1" w:sz="4" w:space="0"/>
        <w:insideH w:val="single" w:color="11131C" w:themeColor="text1" w:sz="4" w:space="0"/>
        <w:insideV w:val="single" w:color="11131C"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789124961">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14855844">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greatplacetowork.co.uk/"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reatplacetowork.co.uk/"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greatplacetowork.co.uk/uks-best-workplaces" TargetMode="External" Id="Rd361108a48cc4b6e"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6" ma:contentTypeDescription="Create a new document." ma:contentTypeScope="" ma:versionID="2fb9bf2d75e32c24d70b2086ec79cdc8">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6cda7c9d60806bc4e1c2fb4be7a6fab0"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5555A-F618-4766-B19B-BEC39DEF4BD2}">
  <ds:schemaRefs>
    <ds:schemaRef ds:uri="http://schemas.openxmlformats.org/officeDocument/2006/bibliography"/>
  </ds:schemaRefs>
</ds:datastoreItem>
</file>

<file path=customXml/itemProps2.xml><?xml version="1.0" encoding="utf-8"?>
<ds:datastoreItem xmlns:ds="http://schemas.openxmlformats.org/officeDocument/2006/customXml" ds:itemID="{19C88A81-8E07-4806-B049-8B5FD86EB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4.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Great Place To Work</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Leanne Stockford</lastModifiedBy>
  <revision>40</revision>
  <lastPrinted>2022-07-25T19:06:00.0000000Z</lastPrinted>
  <dcterms:created xsi:type="dcterms:W3CDTF">2023-12-15T12:19:00.0000000Z</dcterms:created>
  <dcterms:modified xsi:type="dcterms:W3CDTF">2025-12-15T12:53:53.6738989Z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